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1BDD" w:rsidRPr="005A691E" w:rsidRDefault="00C31F47" w:rsidP="00341BD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9705975" cy="718185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2425735_496905262436272_3839923075505600597_n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97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BDD" w:rsidRPr="005A691E">
        <w:rPr>
          <w:rFonts w:ascii="TH SarabunPSK" w:hAnsi="TH SarabunPSK" w:cs="TH SarabunPSK"/>
          <w:b/>
          <w:bCs/>
          <w:sz w:val="40"/>
          <w:szCs w:val="40"/>
          <w:cs/>
        </w:rPr>
        <w:t>ข้อมูลเชิงสถิติเรื่องร้องเรียนการทุจริต ประจ</w:t>
      </w:r>
      <w:r w:rsidR="00341BDD" w:rsidRPr="005A691E">
        <w:rPr>
          <w:rFonts w:ascii="TH SarabunPSK" w:hAnsi="TH SarabunPSK" w:cs="TH SarabunPSK"/>
          <w:b/>
          <w:bCs/>
          <w:sz w:val="40"/>
          <w:szCs w:val="40"/>
          <w:cs/>
        </w:rPr>
        <w:t>ำปี</w:t>
      </w:r>
      <w:r w:rsidR="00341BDD" w:rsidRPr="005A691E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งบประมาณ พ.ศ. </w:t>
      </w:r>
      <w:r w:rsidR="00341BDD" w:rsidRPr="005A691E">
        <w:rPr>
          <w:rFonts w:ascii="TH SarabunPSK" w:hAnsi="TH SarabunPSK" w:cs="TH SarabunPSK"/>
          <w:b/>
          <w:bCs/>
          <w:sz w:val="40"/>
          <w:szCs w:val="40"/>
        </w:rPr>
        <w:t>2567</w:t>
      </w:r>
    </w:p>
    <w:p w:rsidR="00341BDD" w:rsidRPr="005A691E" w:rsidRDefault="00341BDD" w:rsidP="00341BD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>สถานีต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>ำร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>วจ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>ภูธรซับใหญ่</w:t>
      </w:r>
    </w:p>
    <w:p w:rsidR="00341BDD" w:rsidRPr="005A691E" w:rsidRDefault="00341BDD" w:rsidP="00341BD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 xml:space="preserve">ข้อมูล ณ วันที่ 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>30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>มีนาคม</w:t>
      </w:r>
      <w:r w:rsidRPr="005A691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5A691E">
        <w:rPr>
          <w:rFonts w:ascii="TH SarabunPSK" w:hAnsi="TH SarabunPSK" w:cs="TH SarabunPSK"/>
          <w:b/>
          <w:bCs/>
          <w:sz w:val="40"/>
          <w:szCs w:val="40"/>
        </w:rPr>
        <w:t>2567</w:t>
      </w:r>
    </w:p>
    <w:tbl>
      <w:tblPr>
        <w:tblStyle w:val="a3"/>
        <w:tblpPr w:leftFromText="180" w:rightFromText="180" w:vertAnchor="text" w:horzAnchor="margin" w:tblpY="84"/>
        <w:tblW w:w="15021" w:type="dxa"/>
        <w:tblLook w:val="04A0" w:firstRow="1" w:lastRow="0" w:firstColumn="1" w:lastColumn="0" w:noHBand="0" w:noVBand="1"/>
      </w:tblPr>
      <w:tblGrid>
        <w:gridCol w:w="2547"/>
        <w:gridCol w:w="1559"/>
        <w:gridCol w:w="1134"/>
        <w:gridCol w:w="2552"/>
        <w:gridCol w:w="1559"/>
        <w:gridCol w:w="709"/>
        <w:gridCol w:w="850"/>
        <w:gridCol w:w="709"/>
        <w:gridCol w:w="1701"/>
        <w:gridCol w:w="709"/>
        <w:gridCol w:w="992"/>
      </w:tblGrid>
      <w:tr w:rsidR="00C31F47" w:rsidRPr="005A691E" w:rsidTr="00C31F47">
        <w:tc>
          <w:tcPr>
            <w:tcW w:w="2547" w:type="dxa"/>
            <w:vMerge w:val="restart"/>
            <w:shd w:val="clear" w:color="auto" w:fill="700606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เดือน/ปี</w:t>
            </w:r>
          </w:p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6804" w:type="dxa"/>
            <w:gridSpan w:val="4"/>
            <w:shd w:val="clear" w:color="auto" w:fill="700606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ช่องทางที่ร้องเรียน/จ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ำ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นวนเรื่อง</w:t>
            </w:r>
          </w:p>
        </w:tc>
        <w:tc>
          <w:tcPr>
            <w:tcW w:w="2268" w:type="dxa"/>
            <w:gridSpan w:val="3"/>
            <w:shd w:val="clear" w:color="auto" w:fill="700606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ยุติเรื่อง</w:t>
            </w:r>
          </w:p>
        </w:tc>
        <w:tc>
          <w:tcPr>
            <w:tcW w:w="1701" w:type="dxa"/>
            <w:vMerge w:val="restart"/>
            <w:shd w:val="clear" w:color="auto" w:fill="700606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อยู่ระหว่างดำเนินการ</w:t>
            </w:r>
          </w:p>
        </w:tc>
        <w:tc>
          <w:tcPr>
            <w:tcW w:w="709" w:type="dxa"/>
            <w:vMerge w:val="restart"/>
            <w:shd w:val="clear" w:color="auto" w:fill="700606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รวม</w:t>
            </w:r>
          </w:p>
        </w:tc>
        <w:tc>
          <w:tcPr>
            <w:tcW w:w="992" w:type="dxa"/>
            <w:vMerge w:val="restart"/>
            <w:shd w:val="clear" w:color="auto" w:fill="700606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หมายเหตุ</w:t>
            </w:r>
          </w:p>
        </w:tc>
      </w:tr>
      <w:tr w:rsidR="00C31F47" w:rsidRPr="005A691E" w:rsidTr="00C31F47">
        <w:trPr>
          <w:trHeight w:val="465"/>
        </w:trPr>
        <w:tc>
          <w:tcPr>
            <w:tcW w:w="2547" w:type="dxa"/>
            <w:vMerge/>
            <w:shd w:val="clear" w:color="auto" w:fill="700606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สถานีต</w:t>
            </w: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รว</w:t>
            </w: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</w:p>
        </w:tc>
        <w:tc>
          <w:tcPr>
            <w:tcW w:w="1134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จเรต</w:t>
            </w: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รวจ</w:t>
            </w:r>
          </w:p>
        </w:tc>
        <w:tc>
          <w:tcPr>
            <w:tcW w:w="2552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หน่วยงานรับเรื่องร้องเรียน</w:t>
            </w:r>
          </w:p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709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วินัย</w:t>
            </w:r>
          </w:p>
        </w:tc>
        <w:tc>
          <w:tcPr>
            <w:tcW w:w="850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อาญา</w:t>
            </w:r>
          </w:p>
        </w:tc>
        <w:tc>
          <w:tcPr>
            <w:tcW w:w="709" w:type="dxa"/>
            <w:shd w:val="clear" w:color="auto" w:fill="570505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1F47">
              <w:rPr>
                <w:rFonts w:ascii="TH SarabunPSK" w:hAnsi="TH SarabunPSK" w:cs="TH SarabunPSK"/>
                <w:sz w:val="32"/>
                <w:szCs w:val="32"/>
                <w:cs/>
              </w:rPr>
              <w:t>แพ่ง</w:t>
            </w:r>
          </w:p>
        </w:tc>
        <w:tc>
          <w:tcPr>
            <w:tcW w:w="1701" w:type="dxa"/>
            <w:vMerge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A691E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ตุลาคม 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2566</w:t>
            </w:r>
          </w:p>
        </w:tc>
        <w:tc>
          <w:tcPr>
            <w:tcW w:w="9072" w:type="dxa"/>
            <w:gridSpan w:val="7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ไม่มีเรื่องร้องเรียนการทุจริต ของข้าราชการต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ำ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รวจ ส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ภ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.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ซับใหญ่</w:t>
            </w:r>
          </w:p>
        </w:tc>
        <w:tc>
          <w:tcPr>
            <w:tcW w:w="1701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691E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พฤศจิกายน 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2566</w:t>
            </w:r>
          </w:p>
        </w:tc>
        <w:tc>
          <w:tcPr>
            <w:tcW w:w="9072" w:type="dxa"/>
            <w:gridSpan w:val="7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ไม่มีเรื่องร้องเรียนการทุจริต ของข้าราชการตำรวจ สภ.ซับใหญ่</w:t>
            </w:r>
          </w:p>
        </w:tc>
        <w:tc>
          <w:tcPr>
            <w:tcW w:w="1701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691E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ธันวาคม 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2566</w:t>
            </w:r>
          </w:p>
        </w:tc>
        <w:tc>
          <w:tcPr>
            <w:tcW w:w="9072" w:type="dxa"/>
            <w:gridSpan w:val="7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ไม่มีเรื่องร้องเรียนการทุจริต ของข้าราชการตำรวจ สภ.ซับใหญ่</w:t>
            </w:r>
          </w:p>
        </w:tc>
        <w:tc>
          <w:tcPr>
            <w:tcW w:w="1701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691E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มกราคม 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2567</w:t>
            </w:r>
          </w:p>
        </w:tc>
        <w:tc>
          <w:tcPr>
            <w:tcW w:w="9072" w:type="dxa"/>
            <w:gridSpan w:val="7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ไม่มีเรื่องร้องเรียนการทุจริต ของข้าราชการตำรวจ สภ.ซับใหญ่</w:t>
            </w:r>
          </w:p>
        </w:tc>
        <w:tc>
          <w:tcPr>
            <w:tcW w:w="1701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691E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กุมภาพันธ์ 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2567</w:t>
            </w:r>
          </w:p>
        </w:tc>
        <w:tc>
          <w:tcPr>
            <w:tcW w:w="9072" w:type="dxa"/>
            <w:gridSpan w:val="7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ไม่มีเรื่องร้องเรียนการทุจริต ของข้าราชการตำรวจ สภ.ซับใหญ่</w:t>
            </w:r>
          </w:p>
        </w:tc>
        <w:tc>
          <w:tcPr>
            <w:tcW w:w="1701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A691E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มีนาคม </w:t>
            </w: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2567</w:t>
            </w:r>
          </w:p>
        </w:tc>
        <w:tc>
          <w:tcPr>
            <w:tcW w:w="9072" w:type="dxa"/>
            <w:gridSpan w:val="7"/>
            <w:shd w:val="clear" w:color="auto" w:fill="FF99CC"/>
          </w:tcPr>
          <w:p w:rsidR="005A691E" w:rsidRPr="00C31F47" w:rsidRDefault="005A691E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C31F4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ไม่มีเรื่องร้องเรียนการทุจริต ของข้าราชการตำรวจ สภ.ซับใหญ่</w:t>
            </w:r>
          </w:p>
        </w:tc>
        <w:tc>
          <w:tcPr>
            <w:tcW w:w="1701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5A691E" w:rsidRPr="005A691E" w:rsidRDefault="005A691E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31F47" w:rsidRPr="005A691E" w:rsidTr="00C31F47">
        <w:trPr>
          <w:trHeight w:val="510"/>
        </w:trPr>
        <w:tc>
          <w:tcPr>
            <w:tcW w:w="2547" w:type="dxa"/>
            <w:shd w:val="clear" w:color="auto" w:fill="FF99CC"/>
          </w:tcPr>
          <w:p w:rsidR="00C31F47" w:rsidRPr="00C31F47" w:rsidRDefault="00C31F47" w:rsidP="005A691E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</w:t>
            </w:r>
            <w:bookmarkStart w:id="0" w:name="_GoBack"/>
            <w:bookmarkEnd w:id="0"/>
          </w:p>
        </w:tc>
        <w:tc>
          <w:tcPr>
            <w:tcW w:w="9072" w:type="dxa"/>
            <w:gridSpan w:val="7"/>
            <w:shd w:val="clear" w:color="auto" w:fill="FF99CC"/>
          </w:tcPr>
          <w:p w:rsidR="00C31F47" w:rsidRPr="00C31F47" w:rsidRDefault="00C31F47" w:rsidP="005A691E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701" w:type="dxa"/>
            <w:shd w:val="clear" w:color="auto" w:fill="FF99CC"/>
          </w:tcPr>
          <w:p w:rsidR="00C31F47" w:rsidRPr="005A691E" w:rsidRDefault="00C31F47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99CC"/>
          </w:tcPr>
          <w:p w:rsidR="00C31F47" w:rsidRPr="005A691E" w:rsidRDefault="00C31F47" w:rsidP="005A69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99CC"/>
          </w:tcPr>
          <w:p w:rsidR="00C31F47" w:rsidRPr="005A691E" w:rsidRDefault="00C31F47" w:rsidP="005A691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341BDD" w:rsidRDefault="00341BDD" w:rsidP="00341BDD">
      <w:pPr>
        <w:rPr>
          <w:rFonts w:cs="Cordia New"/>
        </w:rPr>
      </w:pPr>
    </w:p>
    <w:p w:rsidR="00341BDD" w:rsidRPr="00C31F47" w:rsidRDefault="00341BDD" w:rsidP="00341BDD">
      <w:pPr>
        <w:rPr>
          <w:rFonts w:ascii="TH SarabunPSK" w:hAnsi="TH SarabunPSK" w:cs="TH SarabunPSK"/>
          <w:b/>
          <w:bCs/>
          <w:sz w:val="40"/>
          <w:szCs w:val="40"/>
        </w:rPr>
      </w:pP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หมายเหตุ : </w:t>
      </w:r>
      <w:r w:rsidRPr="00C31F47">
        <w:rPr>
          <w:rFonts w:ascii="TH SarabunPSK" w:hAnsi="TH SarabunPSK" w:cs="TH SarabunPSK"/>
          <w:b/>
          <w:bCs/>
          <w:sz w:val="40"/>
          <w:szCs w:val="40"/>
        </w:rPr>
        <w:t xml:space="preserve">1) 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หน่วยงานรับเรื่องร้องเรียนหมายถึง ศูนย์รับเรื่องราวร้องทุกข์ของรัฐบาล ตู้ ปณ. </w:t>
      </w:r>
      <w:r w:rsidRPr="00C31F47">
        <w:rPr>
          <w:rFonts w:ascii="TH SarabunPSK" w:hAnsi="TH SarabunPSK" w:cs="TH SarabunPSK"/>
          <w:b/>
          <w:bCs/>
          <w:sz w:val="40"/>
          <w:szCs w:val="40"/>
        </w:rPr>
        <w:t>1111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 ศูนย์ด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ำ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>รงธรรม</w:t>
      </w:r>
    </w:p>
    <w:p w:rsidR="00341BDD" w:rsidRPr="00C31F47" w:rsidRDefault="00341BDD" w:rsidP="00341BDD">
      <w:pPr>
        <w:rPr>
          <w:rFonts w:ascii="TH SarabunPSK" w:hAnsi="TH SarabunPSK" w:cs="TH SarabunPSK"/>
          <w:b/>
          <w:bCs/>
          <w:sz w:val="40"/>
          <w:szCs w:val="40"/>
        </w:rPr>
      </w:pPr>
      <w:r w:rsidRPr="00C31F47">
        <w:rPr>
          <w:rFonts w:ascii="TH SarabunPSK" w:hAnsi="TH SarabunPSK" w:cs="TH SarabunPSK"/>
          <w:b/>
          <w:bCs/>
          <w:sz w:val="40"/>
          <w:szCs w:val="40"/>
        </w:rPr>
        <w:t xml:space="preserve">2) 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>หน่วยตรวจสอบหมายถึง ส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ำ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>นักงาน ป.ป.ช. ส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ำ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>นักงานการตรวจเงินแผ่นดิน กรมสอบสวนคดีพิเศษ</w:t>
      </w:r>
    </w:p>
    <w:p w:rsidR="00341BDD" w:rsidRPr="00C31F47" w:rsidRDefault="00341BDD" w:rsidP="00341BDD">
      <w:pPr>
        <w:rPr>
          <w:rFonts w:ascii="TH SarabunPSK" w:hAnsi="TH SarabunPSK" w:cs="TH SarabunPSK"/>
          <w:b/>
          <w:bCs/>
          <w:sz w:val="40"/>
          <w:szCs w:val="40"/>
        </w:rPr>
      </w:pPr>
      <w:r w:rsidRPr="00C31F47">
        <w:rPr>
          <w:rFonts w:ascii="TH SarabunPSK" w:hAnsi="TH SarabunPSK" w:cs="TH SarabunPSK"/>
          <w:b/>
          <w:bCs/>
          <w:sz w:val="40"/>
          <w:szCs w:val="40"/>
        </w:rPr>
        <w:t xml:space="preserve">3) 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>ช่องทางร้องเรียนทางสถานีต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ำ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>รวจ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ภูธรซับใหญ่</w:t>
      </w:r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proofErr w:type="gramStart"/>
      <w:r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ได้แก่ 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A691E" w:rsidRPr="00C31F47">
        <w:rPr>
          <w:rFonts w:ascii="TH SarabunPSK" w:hAnsi="TH SarabunPSK" w:cs="TH SarabunPSK"/>
          <w:b/>
          <w:bCs/>
          <w:color w:val="0070C0"/>
          <w:sz w:val="40"/>
          <w:szCs w:val="40"/>
          <w:u w:val="single"/>
        </w:rPr>
        <w:t>https://subyai.chaiyaphum.police.go.th/</w:t>
      </w:r>
      <w:proofErr w:type="gramEnd"/>
      <w:r w:rsidR="005A691E" w:rsidRPr="00C31F47"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  <w:t xml:space="preserve"> 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อีเมล 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</w:rPr>
        <w:t>policesubyai</w:t>
      </w:r>
      <w:r w:rsidRPr="00C31F47">
        <w:rPr>
          <w:rFonts w:ascii="TH SarabunPSK" w:hAnsi="TH SarabunPSK" w:cs="TH SarabunPSK"/>
          <w:b/>
          <w:bCs/>
          <w:sz w:val="40"/>
          <w:szCs w:val="40"/>
        </w:rPr>
        <w:t>@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</w:rPr>
        <w:t>g</w:t>
      </w:r>
      <w:r w:rsidRPr="00C31F47">
        <w:rPr>
          <w:rFonts w:ascii="TH SarabunPSK" w:hAnsi="TH SarabunPSK" w:cs="TH SarabunPSK"/>
          <w:b/>
          <w:bCs/>
          <w:sz w:val="40"/>
          <w:szCs w:val="40"/>
        </w:rPr>
        <w:t>mail.com</w:t>
      </w:r>
    </w:p>
    <w:p w:rsidR="00341BDD" w:rsidRPr="00C31F47" w:rsidRDefault="00C31F47" w:rsidP="00341BDD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proofErr w:type="gramStart"/>
      <w:r w:rsidRPr="00C31F47">
        <w:rPr>
          <w:rFonts w:ascii="TH SarabunPSK" w:hAnsi="TH SarabunPSK" w:cs="TH SarabunPSK"/>
          <w:b/>
          <w:bCs/>
          <w:sz w:val="40"/>
          <w:szCs w:val="40"/>
        </w:rPr>
        <w:t xml:space="preserve">https://www.facebook.com/subyaipolice1  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311</w:t>
      </w:r>
      <w:proofErr w:type="gramEnd"/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 ม.1 ต.ซับใหญ่ อ.ซับใหญ่ จ.ชัยภูมิ</w:t>
      </w:r>
      <w:r w:rsidR="00341BDD" w:rsidRPr="00C31F4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41BDD" w:rsidRPr="00C31F47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โทรศัพท์ </w:t>
      </w:r>
      <w:r w:rsidR="005A691E" w:rsidRPr="00C31F47">
        <w:rPr>
          <w:rFonts w:ascii="TH SarabunPSK" w:hAnsi="TH SarabunPSK" w:cs="TH SarabunPSK"/>
          <w:b/>
          <w:bCs/>
          <w:sz w:val="40"/>
          <w:szCs w:val="40"/>
          <w:cs/>
        </w:rPr>
        <w:t>0 447 31042</w:t>
      </w:r>
    </w:p>
    <w:sectPr w:rsidR="00341BDD" w:rsidRPr="00C31F47" w:rsidSect="00C31F47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295D" w:rsidRDefault="008F295D" w:rsidP="00341BDD">
      <w:pPr>
        <w:spacing w:after="0" w:line="240" w:lineRule="auto"/>
      </w:pPr>
      <w:r>
        <w:separator/>
      </w:r>
    </w:p>
  </w:endnote>
  <w:endnote w:type="continuationSeparator" w:id="0">
    <w:p w:rsidR="008F295D" w:rsidRDefault="008F295D" w:rsidP="0034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295D" w:rsidRDefault="008F295D" w:rsidP="00341BDD">
      <w:pPr>
        <w:spacing w:after="0" w:line="240" w:lineRule="auto"/>
      </w:pPr>
      <w:r>
        <w:separator/>
      </w:r>
    </w:p>
  </w:footnote>
  <w:footnote w:type="continuationSeparator" w:id="0">
    <w:p w:rsidR="008F295D" w:rsidRDefault="008F295D" w:rsidP="00341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DD"/>
    <w:rsid w:val="00341BDD"/>
    <w:rsid w:val="005A691E"/>
    <w:rsid w:val="008F295D"/>
    <w:rsid w:val="00C3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83D4"/>
  <w15:chartTrackingRefBased/>
  <w15:docId w15:val="{D5664E32-18BD-4058-A76A-ABA0E3DA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1BDD"/>
  </w:style>
  <w:style w:type="paragraph" w:styleId="a6">
    <w:name w:val="footer"/>
    <w:basedOn w:val="a"/>
    <w:link w:val="a7"/>
    <w:uiPriority w:val="99"/>
    <w:unhideWhenUsed/>
    <w:rsid w:val="00341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41BDD"/>
  </w:style>
  <w:style w:type="character" w:styleId="a8">
    <w:name w:val="Hyperlink"/>
    <w:basedOn w:val="a0"/>
    <w:uiPriority w:val="99"/>
    <w:unhideWhenUsed/>
    <w:rsid w:val="005A69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691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A6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2024-03-13T07:25:00Z</dcterms:created>
  <dcterms:modified xsi:type="dcterms:W3CDTF">2024-03-13T07:54:00Z</dcterms:modified>
</cp:coreProperties>
</file>